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FA" w:rsidRPr="00966B3F" w:rsidRDefault="005632FA" w:rsidP="00966B3F">
      <w:pPr>
        <w:spacing w:line="320" w:lineRule="exact"/>
        <w:ind w:leftChars="-202" w:left="-424" w:rightChars="-227" w:right="-477" w:firstLine="2"/>
        <w:jc w:val="center"/>
        <w:rPr>
          <w:rFonts w:hint="eastAsia"/>
          <w:b/>
          <w:sz w:val="24"/>
          <w:szCs w:val="24"/>
        </w:rPr>
      </w:pPr>
      <w:r w:rsidRPr="00966B3F">
        <w:rPr>
          <w:rFonts w:hint="eastAsia"/>
          <w:b/>
          <w:sz w:val="24"/>
          <w:szCs w:val="24"/>
        </w:rPr>
        <w:t>欢迎订阅</w:t>
      </w:r>
      <w:r w:rsidR="00B1772B" w:rsidRPr="00C23025">
        <w:rPr>
          <w:rFonts w:hint="eastAsia"/>
          <w:b/>
          <w:sz w:val="28"/>
          <w:szCs w:val="28"/>
        </w:rPr>
        <w:t>二〇一八</w:t>
      </w:r>
      <w:r w:rsidR="00B1772B" w:rsidRPr="00966B3F">
        <w:rPr>
          <w:rFonts w:hint="eastAsia"/>
          <w:b/>
          <w:sz w:val="24"/>
          <w:szCs w:val="24"/>
        </w:rPr>
        <w:t>年</w:t>
      </w:r>
      <w:r w:rsidRPr="00966B3F">
        <w:rPr>
          <w:rFonts w:hint="eastAsia"/>
          <w:b/>
          <w:sz w:val="24"/>
          <w:szCs w:val="24"/>
        </w:rPr>
        <w:t>《汽车维护与修理》增刊</w:t>
      </w:r>
    </w:p>
    <w:p w:rsidR="00652F61" w:rsidRPr="004449B6" w:rsidRDefault="005632FA" w:rsidP="00C24C48">
      <w:pPr>
        <w:spacing w:line="360" w:lineRule="exact"/>
        <w:ind w:leftChars="-202" w:left="-424" w:rightChars="-227" w:right="-477"/>
        <w:rPr>
          <w:rFonts w:hint="eastAsia"/>
          <w:sz w:val="22"/>
        </w:rPr>
      </w:pPr>
      <w:r w:rsidRPr="00966B3F">
        <w:rPr>
          <w:rFonts w:hint="eastAsia"/>
          <w:sz w:val="22"/>
        </w:rPr>
        <w:t xml:space="preserve">    </w:t>
      </w:r>
      <w:r w:rsidRPr="004449B6">
        <w:rPr>
          <w:rFonts w:hint="eastAsia"/>
          <w:sz w:val="22"/>
        </w:rPr>
        <w:t>2018</w:t>
      </w:r>
      <w:r w:rsidRPr="004449B6">
        <w:rPr>
          <w:rFonts w:hint="eastAsia"/>
          <w:sz w:val="22"/>
        </w:rPr>
        <w:t>年全国中等职业学校“上汽通用杯”汽车运用与维修技能大赛增刊，由《汽车维护与修理》杂志社编辑出版。增刊中对历年大赛的情况进行了综述，公布了大赛各项赛事的技术方案，对各赛项的评分要点进行解析，刊登了大赛的答疑内容、汽车底盘测量及车轮定位系统技术资料，为大赛公平、公正、公开地举办提供的技术保障，帮助参赛老师和选手更快、更准地理解大赛要求，在备赛过程中有的放矢进行精准训练，获得优秀的比赛结果。</w:t>
      </w:r>
    </w:p>
    <w:p w:rsidR="004449B6" w:rsidRPr="004449B6" w:rsidRDefault="004449B6" w:rsidP="004449B6">
      <w:pPr>
        <w:spacing w:line="320" w:lineRule="exact"/>
        <w:ind w:leftChars="-202" w:left="-424" w:rightChars="-227" w:right="-477" w:firstLine="2"/>
        <w:rPr>
          <w:rFonts w:hint="eastAsia"/>
          <w:sz w:val="22"/>
        </w:rPr>
      </w:pPr>
    </w:p>
    <w:p w:rsidR="004449B6" w:rsidRPr="004449B6" w:rsidRDefault="004449B6" w:rsidP="004449B6">
      <w:pPr>
        <w:spacing w:line="320" w:lineRule="exact"/>
        <w:ind w:leftChars="-202" w:left="-424" w:rightChars="-227" w:right="-477" w:firstLine="2"/>
        <w:rPr>
          <w:rFonts w:hint="eastAsia"/>
          <w:sz w:val="22"/>
        </w:rPr>
      </w:pPr>
      <w:r w:rsidRPr="004449B6">
        <w:rPr>
          <w:rFonts w:hint="eastAsia"/>
          <w:sz w:val="22"/>
        </w:rPr>
        <w:t>一、定价</w:t>
      </w:r>
    </w:p>
    <w:p w:rsidR="004449B6" w:rsidRPr="004449B6" w:rsidRDefault="004449B6" w:rsidP="004449B6">
      <w:pPr>
        <w:spacing w:line="320" w:lineRule="exact"/>
        <w:ind w:leftChars="-202" w:left="-424" w:rightChars="-227" w:right="-477" w:firstLine="2"/>
        <w:rPr>
          <w:rFonts w:hint="eastAsia"/>
          <w:sz w:val="22"/>
        </w:rPr>
      </w:pPr>
      <w:r w:rsidRPr="004449B6">
        <w:rPr>
          <w:rFonts w:hint="eastAsia"/>
          <w:sz w:val="22"/>
        </w:rPr>
        <w:t>《汽车维护与修理》</w:t>
      </w:r>
      <w:r w:rsidR="001B655A" w:rsidRPr="004449B6">
        <w:rPr>
          <w:rFonts w:hint="eastAsia"/>
          <w:sz w:val="22"/>
        </w:rPr>
        <w:t>2018</w:t>
      </w:r>
      <w:r w:rsidR="001B655A" w:rsidRPr="004449B6">
        <w:rPr>
          <w:rFonts w:hint="eastAsia"/>
          <w:sz w:val="22"/>
        </w:rPr>
        <w:t>年</w:t>
      </w:r>
      <w:r w:rsidRPr="004449B6">
        <w:rPr>
          <w:rFonts w:hint="eastAsia"/>
          <w:sz w:val="22"/>
        </w:rPr>
        <w:t>增刊，每本</w:t>
      </w:r>
      <w:r w:rsidRPr="004449B6">
        <w:rPr>
          <w:rFonts w:hint="eastAsia"/>
          <w:sz w:val="22"/>
        </w:rPr>
        <w:t>25</w:t>
      </w:r>
      <w:r w:rsidRPr="004449B6">
        <w:rPr>
          <w:rFonts w:hint="eastAsia"/>
          <w:sz w:val="22"/>
        </w:rPr>
        <w:t>元。</w:t>
      </w:r>
    </w:p>
    <w:p w:rsidR="004449B6" w:rsidRDefault="004449B6" w:rsidP="004449B6">
      <w:pPr>
        <w:spacing w:line="320" w:lineRule="exact"/>
        <w:ind w:leftChars="-202" w:left="-424" w:rightChars="-227" w:right="-477" w:firstLine="2"/>
        <w:rPr>
          <w:rFonts w:hint="eastAsia"/>
        </w:rPr>
      </w:pPr>
    </w:p>
    <w:p w:rsidR="004449B6" w:rsidRPr="004449B6" w:rsidRDefault="004449B6" w:rsidP="004449B6">
      <w:pPr>
        <w:spacing w:line="320" w:lineRule="exact"/>
        <w:ind w:leftChars="-202" w:left="-424" w:rightChars="-227" w:right="-477" w:firstLine="2"/>
        <w:rPr>
          <w:sz w:val="22"/>
        </w:rPr>
      </w:pPr>
      <w:r>
        <w:rPr>
          <w:rFonts w:hint="eastAsia"/>
          <w:sz w:val="22"/>
        </w:rPr>
        <w:t>二、</w:t>
      </w:r>
      <w:r w:rsidRPr="000B5A78">
        <w:rPr>
          <w:rFonts w:hint="eastAsia"/>
          <w:sz w:val="22"/>
        </w:rPr>
        <w:t>订阅方式</w:t>
      </w:r>
    </w:p>
    <w:p w:rsidR="004449B6" w:rsidRDefault="004449B6" w:rsidP="004449B6">
      <w:pPr>
        <w:spacing w:line="320" w:lineRule="exact"/>
        <w:ind w:leftChars="-202" w:left="-424" w:rightChars="-227" w:right="-477" w:firstLine="2"/>
        <w:rPr>
          <w:sz w:val="22"/>
        </w:rPr>
      </w:pPr>
      <w:r>
        <w:rPr>
          <w:rFonts w:hint="eastAsia"/>
          <w:sz w:val="22"/>
        </w:rPr>
        <w:t>1</w:t>
      </w:r>
      <w:r>
        <w:rPr>
          <w:rFonts w:hint="eastAsia"/>
          <w:sz w:val="22"/>
        </w:rPr>
        <w:t>、</w:t>
      </w:r>
      <w:r>
        <w:rPr>
          <w:sz w:val="22"/>
        </w:rPr>
        <w:t>银行</w:t>
      </w:r>
      <w:r>
        <w:rPr>
          <w:rFonts w:hint="eastAsia"/>
          <w:sz w:val="22"/>
        </w:rPr>
        <w:t>转账订阅</w:t>
      </w:r>
      <w:r w:rsidR="00766015">
        <w:rPr>
          <w:rFonts w:hint="eastAsia"/>
          <w:sz w:val="22"/>
        </w:rPr>
        <w:t xml:space="preserve"> </w:t>
      </w:r>
      <w:r>
        <w:rPr>
          <w:sz w:val="22"/>
        </w:rPr>
        <w:br/>
      </w:r>
      <w:r>
        <w:rPr>
          <w:sz w:val="22"/>
        </w:rPr>
        <w:t>汇往地：江苏省南京市</w:t>
      </w:r>
      <w:r>
        <w:rPr>
          <w:rFonts w:hint="eastAsia"/>
          <w:sz w:val="22"/>
        </w:rPr>
        <w:t xml:space="preserve">    </w:t>
      </w:r>
      <w:r>
        <w:rPr>
          <w:sz w:val="22"/>
        </w:rPr>
        <w:t> </w:t>
      </w:r>
      <w:r>
        <w:rPr>
          <w:rFonts w:hint="eastAsia"/>
          <w:sz w:val="22"/>
        </w:rPr>
        <w:t xml:space="preserve">           </w:t>
      </w:r>
      <w:r w:rsidR="00766015">
        <w:rPr>
          <w:rFonts w:hint="eastAsia"/>
          <w:sz w:val="22"/>
        </w:rPr>
        <w:t xml:space="preserve">    </w:t>
      </w:r>
      <w:r>
        <w:rPr>
          <w:sz w:val="22"/>
        </w:rPr>
        <w:t>开户行：中国农业银行南京后宰门支行</w:t>
      </w:r>
      <w:r>
        <w:rPr>
          <w:sz w:val="22"/>
        </w:rPr>
        <w:br/>
      </w:r>
      <w:r>
        <w:rPr>
          <w:sz w:val="22"/>
        </w:rPr>
        <w:t>开户名：</w:t>
      </w:r>
      <w:r>
        <w:rPr>
          <w:rFonts w:hint="eastAsia"/>
          <w:sz w:val="22"/>
        </w:rPr>
        <w:t>《</w:t>
      </w:r>
      <w:r>
        <w:rPr>
          <w:sz w:val="22"/>
        </w:rPr>
        <w:t>汽车维护与修理</w:t>
      </w:r>
      <w:r>
        <w:rPr>
          <w:rFonts w:hint="eastAsia"/>
          <w:sz w:val="22"/>
        </w:rPr>
        <w:t>》</w:t>
      </w:r>
      <w:r>
        <w:rPr>
          <w:sz w:val="22"/>
        </w:rPr>
        <w:t>杂志社</w:t>
      </w:r>
      <w:r>
        <w:rPr>
          <w:rFonts w:hint="eastAsia"/>
          <w:sz w:val="22"/>
        </w:rPr>
        <w:t xml:space="preserve">     </w:t>
      </w:r>
      <w:r w:rsidR="00766015">
        <w:rPr>
          <w:rFonts w:hint="eastAsia"/>
          <w:sz w:val="22"/>
        </w:rPr>
        <w:t xml:space="preserve">    </w:t>
      </w:r>
      <w:r>
        <w:rPr>
          <w:sz w:val="22"/>
        </w:rPr>
        <w:t>账号：</w:t>
      </w:r>
      <w:r>
        <w:rPr>
          <w:sz w:val="22"/>
        </w:rPr>
        <w:t>10 102 901 040 000 297</w:t>
      </w:r>
    </w:p>
    <w:p w:rsidR="004449B6" w:rsidRPr="000E3298" w:rsidRDefault="004449B6" w:rsidP="004449B6">
      <w:pPr>
        <w:spacing w:line="320" w:lineRule="exact"/>
        <w:ind w:leftChars="-202" w:left="-424" w:rightChars="-227" w:right="-477" w:firstLine="2"/>
        <w:rPr>
          <w:sz w:val="22"/>
        </w:rPr>
      </w:pPr>
    </w:p>
    <w:p w:rsidR="004449B6" w:rsidRDefault="004449B6" w:rsidP="004449B6">
      <w:pPr>
        <w:spacing w:line="320" w:lineRule="exact"/>
        <w:ind w:leftChars="-202" w:left="-424" w:rightChars="-227" w:right="-477" w:firstLine="2"/>
        <w:rPr>
          <w:sz w:val="22"/>
        </w:rPr>
      </w:pPr>
      <w:r>
        <w:rPr>
          <w:rFonts w:hint="eastAsia"/>
          <w:sz w:val="22"/>
        </w:rPr>
        <w:t>2</w:t>
      </w:r>
      <w:r>
        <w:rPr>
          <w:rFonts w:hint="eastAsia"/>
          <w:sz w:val="22"/>
        </w:rPr>
        <w:t>、支付宝、微信扫码订阅</w:t>
      </w:r>
      <w:r>
        <w:rPr>
          <w:rFonts w:hint="eastAsia"/>
          <w:sz w:val="22"/>
        </w:rPr>
        <w:t xml:space="preserve">                               </w:t>
      </w:r>
    </w:p>
    <w:p w:rsidR="004449B6" w:rsidRPr="00FE3173" w:rsidRDefault="004449B6" w:rsidP="004449B6">
      <w:pPr>
        <w:spacing w:line="320" w:lineRule="exact"/>
        <w:ind w:leftChars="-202" w:left="-424" w:rightChars="-227" w:right="-477" w:firstLine="2"/>
        <w:rPr>
          <w:sz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156845</wp:posOffset>
            </wp:positionV>
            <wp:extent cx="1631315" cy="2140585"/>
            <wp:effectExtent l="19050" t="0" r="6985" b="0"/>
            <wp:wrapNone/>
            <wp:docPr id="4" name="图片 4" descr="《汽车维护与修理》杂志社微信付款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《汽车维护与修理》杂志社微信付款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214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-179705</wp:posOffset>
            </wp:positionH>
            <wp:positionV relativeFrom="paragraph">
              <wp:posOffset>145415</wp:posOffset>
            </wp:positionV>
            <wp:extent cx="1419860" cy="2152015"/>
            <wp:effectExtent l="19050" t="0" r="8890" b="0"/>
            <wp:wrapNone/>
            <wp:docPr id="1" name="图片 5" descr="《汽车维护与修理》杂志社支付宝账户付款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《汽车维护与修理》杂志社支付宝账户付款码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215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49B6" w:rsidRDefault="004449B6" w:rsidP="004449B6">
      <w:pPr>
        <w:spacing w:line="32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                                                </w:t>
      </w:r>
    </w:p>
    <w:p w:rsidR="004449B6" w:rsidRPr="00395512" w:rsidRDefault="004449B6" w:rsidP="004449B6">
      <w:pPr>
        <w:spacing w:line="320" w:lineRule="exact"/>
        <w:ind w:firstLineChars="100" w:firstLine="220"/>
        <w:rPr>
          <w:sz w:val="22"/>
        </w:rPr>
      </w:pPr>
    </w:p>
    <w:p w:rsidR="004449B6" w:rsidRDefault="004449B6" w:rsidP="004449B6">
      <w:pPr>
        <w:spacing w:line="320" w:lineRule="exact"/>
        <w:ind w:firstLineChars="100" w:firstLine="220"/>
        <w:rPr>
          <w:sz w:val="22"/>
        </w:rPr>
      </w:pPr>
    </w:p>
    <w:p w:rsidR="004449B6" w:rsidRDefault="004449B6" w:rsidP="004449B6">
      <w:pPr>
        <w:spacing w:line="320" w:lineRule="exact"/>
        <w:ind w:firstLineChars="100" w:firstLine="220"/>
        <w:rPr>
          <w:sz w:val="22"/>
        </w:rPr>
      </w:pPr>
    </w:p>
    <w:p w:rsidR="004449B6" w:rsidRDefault="004449B6" w:rsidP="004449B6">
      <w:pPr>
        <w:spacing w:line="320" w:lineRule="exact"/>
        <w:ind w:firstLineChars="100" w:firstLine="220"/>
        <w:rPr>
          <w:sz w:val="22"/>
        </w:rPr>
      </w:pPr>
    </w:p>
    <w:p w:rsidR="004449B6" w:rsidRDefault="004449B6" w:rsidP="004449B6">
      <w:pPr>
        <w:spacing w:line="320" w:lineRule="exact"/>
        <w:ind w:firstLineChars="100" w:firstLine="220"/>
        <w:rPr>
          <w:sz w:val="22"/>
        </w:rPr>
      </w:pPr>
    </w:p>
    <w:p w:rsidR="004449B6" w:rsidRPr="004C1E8E" w:rsidRDefault="004449B6" w:rsidP="004449B6">
      <w:pPr>
        <w:spacing w:line="320" w:lineRule="exact"/>
        <w:ind w:firstLineChars="100" w:firstLine="220"/>
        <w:rPr>
          <w:sz w:val="22"/>
        </w:rPr>
      </w:pPr>
    </w:p>
    <w:p w:rsidR="004449B6" w:rsidRDefault="004449B6" w:rsidP="004449B6">
      <w:pPr>
        <w:spacing w:line="320" w:lineRule="exact"/>
        <w:ind w:firstLineChars="100" w:firstLine="220"/>
        <w:rPr>
          <w:sz w:val="22"/>
        </w:rPr>
      </w:pPr>
    </w:p>
    <w:p w:rsidR="004449B6" w:rsidRDefault="004449B6" w:rsidP="004449B6">
      <w:pPr>
        <w:spacing w:line="320" w:lineRule="exact"/>
        <w:ind w:firstLineChars="100" w:firstLine="220"/>
        <w:rPr>
          <w:sz w:val="22"/>
        </w:rPr>
      </w:pPr>
    </w:p>
    <w:p w:rsidR="004449B6" w:rsidRDefault="004449B6" w:rsidP="004449B6">
      <w:pPr>
        <w:spacing w:line="320" w:lineRule="exact"/>
        <w:ind w:firstLineChars="100" w:firstLine="220"/>
        <w:rPr>
          <w:sz w:val="22"/>
        </w:rPr>
      </w:pPr>
    </w:p>
    <w:p w:rsidR="004449B6" w:rsidRDefault="004449B6" w:rsidP="004449B6">
      <w:pPr>
        <w:spacing w:line="320" w:lineRule="exact"/>
        <w:ind w:firstLineChars="100" w:firstLine="220"/>
        <w:rPr>
          <w:sz w:val="22"/>
        </w:rPr>
      </w:pPr>
    </w:p>
    <w:p w:rsidR="004449B6" w:rsidRPr="00410973" w:rsidRDefault="004449B6" w:rsidP="004449B6">
      <w:pPr>
        <w:spacing w:line="320" w:lineRule="exact"/>
        <w:ind w:leftChars="-202" w:left="-424" w:rightChars="-227" w:right="-477" w:firstLine="2"/>
        <w:rPr>
          <w:rFonts w:hint="eastAsia"/>
          <w:b/>
          <w:sz w:val="22"/>
          <w:u w:val="single"/>
        </w:rPr>
      </w:pPr>
      <w:r w:rsidRPr="00410973">
        <w:rPr>
          <w:rFonts w:hint="eastAsia"/>
          <w:sz w:val="22"/>
          <w:u w:val="single"/>
        </w:rPr>
        <w:t>★</w:t>
      </w:r>
      <w:r w:rsidR="00410973">
        <w:rPr>
          <w:rFonts w:hint="eastAsia"/>
          <w:b/>
          <w:sz w:val="22"/>
          <w:u w:val="single"/>
        </w:rPr>
        <w:t>操作完成后请将支付</w:t>
      </w:r>
      <w:r w:rsidRPr="00410973">
        <w:rPr>
          <w:rFonts w:hint="eastAsia"/>
          <w:b/>
          <w:sz w:val="22"/>
          <w:u w:val="single"/>
        </w:rPr>
        <w:t>截屏</w:t>
      </w:r>
      <w:r w:rsidR="00766015" w:rsidRPr="00410973">
        <w:rPr>
          <w:rFonts w:hint="eastAsia"/>
          <w:b/>
          <w:sz w:val="22"/>
          <w:u w:val="single"/>
        </w:rPr>
        <w:t>图片</w:t>
      </w:r>
      <w:r w:rsidRPr="00410973">
        <w:rPr>
          <w:rFonts w:hint="eastAsia"/>
          <w:b/>
          <w:sz w:val="22"/>
          <w:u w:val="single"/>
        </w:rPr>
        <w:t>及填写完整的订阅单发</w:t>
      </w:r>
      <w:r w:rsidR="00A13DA0">
        <w:rPr>
          <w:rFonts w:hint="eastAsia"/>
          <w:b/>
          <w:sz w:val="22"/>
          <w:u w:val="single"/>
        </w:rPr>
        <w:t>送</w:t>
      </w:r>
      <w:r w:rsidRPr="00410973">
        <w:rPr>
          <w:rFonts w:hint="eastAsia"/>
          <w:b/>
          <w:sz w:val="22"/>
          <w:u w:val="single"/>
        </w:rPr>
        <w:t>至发行部邮箱：</w:t>
      </w:r>
      <w:r w:rsidRPr="00410973">
        <w:rPr>
          <w:rFonts w:hint="eastAsia"/>
          <w:b/>
          <w:sz w:val="22"/>
          <w:u w:val="single"/>
        </w:rPr>
        <w:t>zzs84825381@163.com</w:t>
      </w:r>
      <w:r w:rsidRPr="00410973">
        <w:rPr>
          <w:rFonts w:hint="eastAsia"/>
          <w:b/>
          <w:sz w:val="22"/>
          <w:u w:val="single"/>
        </w:rPr>
        <w:t>，</w:t>
      </w:r>
      <w:r w:rsidRPr="00410973">
        <w:rPr>
          <w:rFonts w:hint="eastAsia"/>
          <w:b/>
          <w:sz w:val="22"/>
          <w:u w:val="single"/>
        </w:rPr>
        <w:t xml:space="preserve">         </w:t>
      </w:r>
      <w:r w:rsidRPr="00410973">
        <w:rPr>
          <w:rFonts w:hint="eastAsia"/>
          <w:b/>
          <w:sz w:val="22"/>
          <w:u w:val="single"/>
        </w:rPr>
        <w:t>或传真至：</w:t>
      </w:r>
      <w:r w:rsidRPr="00410973">
        <w:rPr>
          <w:rFonts w:hint="eastAsia"/>
          <w:b/>
          <w:sz w:val="22"/>
          <w:u w:val="single"/>
        </w:rPr>
        <w:t>025-84804002</w:t>
      </w:r>
      <w:r w:rsidRPr="00410973">
        <w:rPr>
          <w:rFonts w:hint="eastAsia"/>
          <w:b/>
          <w:sz w:val="22"/>
          <w:u w:val="single"/>
        </w:rPr>
        <w:t>。</w:t>
      </w:r>
      <w:r w:rsidR="00410973">
        <w:rPr>
          <w:rFonts w:hint="eastAsia"/>
          <w:b/>
          <w:sz w:val="22"/>
          <w:u w:val="single"/>
        </w:rPr>
        <w:t>谢谢！</w:t>
      </w:r>
    </w:p>
    <w:p w:rsidR="004449B6" w:rsidRPr="00381DB8" w:rsidRDefault="004449B6" w:rsidP="004449B6">
      <w:pPr>
        <w:spacing w:line="320" w:lineRule="exact"/>
        <w:ind w:leftChars="-202" w:left="-424" w:rightChars="-227" w:right="-477" w:firstLine="2"/>
        <w:rPr>
          <w:b/>
          <w:sz w:val="22"/>
        </w:rPr>
      </w:pPr>
    </w:p>
    <w:p w:rsidR="004449B6" w:rsidRDefault="004449B6" w:rsidP="004449B6">
      <w:pPr>
        <w:spacing w:line="310" w:lineRule="exact"/>
        <w:ind w:leftChars="-202" w:left="-424" w:rightChars="-227" w:right="-477" w:firstLine="2"/>
        <w:rPr>
          <w:sz w:val="22"/>
        </w:rPr>
      </w:pPr>
      <w:r>
        <w:rPr>
          <w:rFonts w:hint="eastAsia"/>
          <w:sz w:val="22"/>
        </w:rPr>
        <w:t>3</w:t>
      </w:r>
      <w:r>
        <w:rPr>
          <w:rFonts w:hint="eastAsia"/>
          <w:sz w:val="22"/>
        </w:rPr>
        <w:t>、微信小店、淘宝网订阅</w:t>
      </w:r>
    </w:p>
    <w:p w:rsidR="004449B6" w:rsidRDefault="004449B6" w:rsidP="004449B6">
      <w:pPr>
        <w:spacing w:line="310" w:lineRule="exact"/>
        <w:ind w:leftChars="-202" w:left="-424" w:rightChars="-227" w:right="-477" w:firstLine="2"/>
        <w:rPr>
          <w:sz w:val="22"/>
        </w:rPr>
      </w:pPr>
      <w:r>
        <w:rPr>
          <w:rFonts w:hint="eastAsia"/>
          <w:sz w:val="22"/>
        </w:rPr>
        <w:t>微信小店：</w:t>
      </w:r>
      <w:r>
        <w:rPr>
          <w:rFonts w:hint="eastAsia"/>
          <w:sz w:val="22"/>
        </w:rPr>
        <w:t xml:space="preserve">                                      </w:t>
      </w:r>
      <w:r>
        <w:rPr>
          <w:rFonts w:hint="eastAsia"/>
          <w:sz w:val="22"/>
        </w:rPr>
        <w:t>淘宝网：</w:t>
      </w:r>
    </w:p>
    <w:p w:rsidR="004449B6" w:rsidRDefault="004449B6" w:rsidP="004449B6">
      <w:pPr>
        <w:spacing w:line="310" w:lineRule="exact"/>
        <w:ind w:leftChars="-202" w:left="-424" w:rightChars="-227" w:right="-477" w:firstLine="2"/>
        <w:rPr>
          <w:sz w:val="22"/>
        </w:rPr>
      </w:pPr>
      <w:r>
        <w:rPr>
          <w:rFonts w:hint="eastAsia"/>
          <w:sz w:val="22"/>
        </w:rPr>
        <w:t>微信公众号搜索“汽车维护与修理”或扫描</w:t>
      </w:r>
      <w:r>
        <w:rPr>
          <w:rFonts w:hint="eastAsia"/>
          <w:sz w:val="22"/>
        </w:rPr>
        <w:t xml:space="preserve">      </w:t>
      </w:r>
      <w:r>
        <w:rPr>
          <w:rFonts w:hint="eastAsia"/>
          <w:sz w:val="22"/>
        </w:rPr>
        <w:t>淘宝网首页“店铺”搜索“南京先行公司”或</w:t>
      </w:r>
      <w:r>
        <w:rPr>
          <w:rFonts w:hint="eastAsia"/>
          <w:sz w:val="22"/>
        </w:rPr>
        <w:t xml:space="preserve">              </w:t>
      </w:r>
      <w:r>
        <w:rPr>
          <w:rFonts w:hint="eastAsia"/>
          <w:sz w:val="22"/>
        </w:rPr>
        <w:t>下面二维码，关注成功后在微信小店订阅。</w:t>
      </w:r>
      <w:r>
        <w:rPr>
          <w:rFonts w:hint="eastAsia"/>
          <w:sz w:val="22"/>
        </w:rPr>
        <w:t xml:space="preserve">      </w:t>
      </w:r>
      <w:r>
        <w:rPr>
          <w:rFonts w:hint="eastAsia"/>
          <w:sz w:val="22"/>
        </w:rPr>
        <w:t>手机</w:t>
      </w:r>
      <w:r>
        <w:rPr>
          <w:rFonts w:hint="eastAsia"/>
          <w:sz w:val="22"/>
        </w:rPr>
        <w:t>APP</w:t>
      </w:r>
      <w:r>
        <w:rPr>
          <w:rFonts w:hint="eastAsia"/>
          <w:sz w:val="22"/>
        </w:rPr>
        <w:t>扫描下面二维码，店铺里下单订阅。</w:t>
      </w:r>
    </w:p>
    <w:p w:rsidR="004449B6" w:rsidRDefault="000B6350" w:rsidP="004449B6">
      <w:pPr>
        <w:spacing w:line="310" w:lineRule="exact"/>
        <w:ind w:leftChars="-202" w:left="-424" w:rightChars="-227" w:right="-477" w:firstLine="2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63500</wp:posOffset>
            </wp:positionV>
            <wp:extent cx="1257300" cy="1257300"/>
            <wp:effectExtent l="19050" t="0" r="0" b="0"/>
            <wp:wrapNone/>
            <wp:docPr id="2" name="图片 2" descr="汽车维护与修理微信公众平台（新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汽车维护与修理微信公众平台（新）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63500</wp:posOffset>
            </wp:positionV>
            <wp:extent cx="1200150" cy="1200150"/>
            <wp:effectExtent l="19050" t="0" r="0" b="0"/>
            <wp:wrapNone/>
            <wp:docPr id="3" name="图片 3" descr="《汽车维护与修理》淘宝网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《汽车维护与修理》淘宝网二维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49B6" w:rsidRDefault="004449B6" w:rsidP="004449B6">
      <w:pPr>
        <w:spacing w:line="310" w:lineRule="exact"/>
        <w:ind w:leftChars="-202" w:left="-424" w:rightChars="-227" w:right="-477" w:firstLine="2"/>
        <w:rPr>
          <w:sz w:val="22"/>
        </w:rPr>
      </w:pPr>
    </w:p>
    <w:p w:rsidR="004449B6" w:rsidRPr="004449B6" w:rsidRDefault="004449B6" w:rsidP="004449B6">
      <w:pPr>
        <w:spacing w:line="310" w:lineRule="exact"/>
        <w:ind w:leftChars="-202" w:left="-424" w:rightChars="-227" w:right="-477" w:firstLine="2"/>
        <w:rPr>
          <w:sz w:val="22"/>
        </w:rPr>
      </w:pPr>
    </w:p>
    <w:p w:rsidR="004449B6" w:rsidRDefault="004449B6" w:rsidP="004449B6">
      <w:pPr>
        <w:spacing w:line="310" w:lineRule="exact"/>
        <w:ind w:leftChars="-202" w:left="-424" w:rightChars="-227" w:right="-477" w:firstLine="2"/>
        <w:rPr>
          <w:sz w:val="22"/>
        </w:rPr>
      </w:pPr>
    </w:p>
    <w:p w:rsidR="004449B6" w:rsidRDefault="004449B6" w:rsidP="004449B6">
      <w:pPr>
        <w:spacing w:line="310" w:lineRule="exact"/>
        <w:ind w:leftChars="-202" w:left="-424" w:rightChars="-227" w:right="-477" w:firstLine="2"/>
        <w:rPr>
          <w:sz w:val="22"/>
        </w:rPr>
      </w:pPr>
    </w:p>
    <w:p w:rsidR="004449B6" w:rsidRDefault="004449B6" w:rsidP="004449B6">
      <w:pPr>
        <w:spacing w:line="310" w:lineRule="exact"/>
        <w:ind w:leftChars="-202" w:left="-424" w:rightChars="-227" w:right="-477" w:firstLine="2"/>
        <w:rPr>
          <w:sz w:val="22"/>
        </w:rPr>
      </w:pPr>
    </w:p>
    <w:p w:rsidR="004449B6" w:rsidRDefault="004449B6" w:rsidP="004449B6">
      <w:pPr>
        <w:spacing w:line="310" w:lineRule="exact"/>
        <w:rPr>
          <w:sz w:val="22"/>
        </w:rPr>
      </w:pPr>
    </w:p>
    <w:p w:rsidR="004449B6" w:rsidRDefault="004449B6" w:rsidP="004449B6">
      <w:pPr>
        <w:spacing w:line="310" w:lineRule="exact"/>
        <w:rPr>
          <w:sz w:val="22"/>
        </w:rPr>
      </w:pPr>
    </w:p>
    <w:p w:rsidR="004449B6" w:rsidRDefault="004449B6" w:rsidP="004449B6">
      <w:pPr>
        <w:spacing w:line="310" w:lineRule="exact"/>
        <w:rPr>
          <w:sz w:val="22"/>
        </w:rPr>
      </w:pPr>
    </w:p>
    <w:p w:rsidR="004449B6" w:rsidRDefault="004449B6" w:rsidP="004449B6">
      <w:pPr>
        <w:spacing w:line="310" w:lineRule="exact"/>
        <w:ind w:leftChars="-202" w:left="-424" w:rightChars="-227" w:right="-477" w:firstLine="2"/>
        <w:rPr>
          <w:sz w:val="22"/>
        </w:rPr>
      </w:pPr>
      <w:r>
        <w:rPr>
          <w:rFonts w:hint="eastAsia"/>
          <w:sz w:val="22"/>
        </w:rPr>
        <w:t>三、</w:t>
      </w:r>
      <w:r>
        <w:rPr>
          <w:sz w:val="22"/>
        </w:rPr>
        <w:t>其他事宜请直接联系我社发行部</w:t>
      </w:r>
    </w:p>
    <w:p w:rsidR="004449B6" w:rsidRDefault="004449B6" w:rsidP="004449B6">
      <w:pPr>
        <w:spacing w:line="310" w:lineRule="exact"/>
        <w:ind w:leftChars="-202" w:left="-424" w:rightChars="-227" w:right="-477" w:firstLine="2"/>
        <w:rPr>
          <w:rFonts w:hint="eastAsia"/>
          <w:sz w:val="22"/>
        </w:rPr>
      </w:pPr>
      <w:r>
        <w:rPr>
          <w:rFonts w:hint="eastAsia"/>
          <w:sz w:val="22"/>
        </w:rPr>
        <w:t>地址：南京市玄武区黄埔路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号黄埔花园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幢</w:t>
      </w:r>
      <w:r>
        <w:rPr>
          <w:rFonts w:hint="eastAsia"/>
          <w:sz w:val="22"/>
        </w:rPr>
        <w:t>109</w:t>
      </w:r>
      <w:r>
        <w:rPr>
          <w:rFonts w:hint="eastAsia"/>
          <w:sz w:val="22"/>
        </w:rPr>
        <w:t>室</w:t>
      </w:r>
      <w:r w:rsidR="002764B5">
        <w:rPr>
          <w:rFonts w:hint="eastAsia"/>
          <w:sz w:val="22"/>
        </w:rPr>
        <w:t xml:space="preserve">      </w:t>
      </w:r>
      <w:r>
        <w:rPr>
          <w:rFonts w:hint="eastAsia"/>
          <w:sz w:val="22"/>
        </w:rPr>
        <w:t>邮编：</w:t>
      </w:r>
      <w:r>
        <w:rPr>
          <w:rFonts w:hint="eastAsia"/>
          <w:sz w:val="22"/>
        </w:rPr>
        <w:t>210016</w:t>
      </w:r>
      <w:r>
        <w:rPr>
          <w:sz w:val="22"/>
        </w:rPr>
        <w:t xml:space="preserve"> </w:t>
      </w:r>
      <w:r>
        <w:rPr>
          <w:sz w:val="22"/>
        </w:rPr>
        <w:br/>
      </w:r>
      <w:r>
        <w:rPr>
          <w:sz w:val="22"/>
        </w:rPr>
        <w:t>电话</w:t>
      </w:r>
      <w:r>
        <w:rPr>
          <w:rFonts w:hint="eastAsia"/>
          <w:sz w:val="22"/>
        </w:rPr>
        <w:t>：</w:t>
      </w:r>
      <w:r>
        <w:rPr>
          <w:sz w:val="22"/>
        </w:rPr>
        <w:t>(025)84825381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8482102</w:t>
      </w:r>
      <w:r>
        <w:rPr>
          <w:rFonts w:hint="eastAsia"/>
          <w:sz w:val="22"/>
        </w:rPr>
        <w:t xml:space="preserve">2 </w:t>
      </w:r>
      <w:r>
        <w:rPr>
          <w:sz w:val="22"/>
        </w:rPr>
        <w:t> </w:t>
      </w:r>
      <w:r w:rsidR="00966B3F">
        <w:rPr>
          <w:rFonts w:hint="eastAsia"/>
          <w:sz w:val="22"/>
        </w:rPr>
        <w:t xml:space="preserve">        </w:t>
      </w:r>
      <w:r w:rsidR="002764B5">
        <w:rPr>
          <w:rFonts w:hint="eastAsia"/>
          <w:sz w:val="22"/>
        </w:rPr>
        <w:t xml:space="preserve">              </w:t>
      </w:r>
      <w:r>
        <w:rPr>
          <w:sz w:val="22"/>
        </w:rPr>
        <w:t>传真</w:t>
      </w:r>
      <w:r>
        <w:rPr>
          <w:rFonts w:hint="eastAsia"/>
          <w:sz w:val="22"/>
        </w:rPr>
        <w:t>：</w:t>
      </w:r>
      <w:r>
        <w:rPr>
          <w:sz w:val="22"/>
        </w:rPr>
        <w:t>(025)84804002</w:t>
      </w:r>
      <w:r>
        <w:rPr>
          <w:sz w:val="22"/>
        </w:rPr>
        <w:br/>
      </w:r>
      <w:r>
        <w:rPr>
          <w:sz w:val="22"/>
        </w:rPr>
        <w:t>联系人</w:t>
      </w:r>
      <w:r>
        <w:rPr>
          <w:rFonts w:hint="eastAsia"/>
          <w:sz w:val="22"/>
        </w:rPr>
        <w:t>：殷志明</w:t>
      </w:r>
      <w:r w:rsidR="00966B3F">
        <w:rPr>
          <w:rFonts w:hint="eastAsia"/>
          <w:sz w:val="22"/>
        </w:rPr>
        <w:t>18952006129</w:t>
      </w:r>
      <w:r w:rsidR="002764B5">
        <w:rPr>
          <w:rFonts w:hint="eastAsia"/>
          <w:sz w:val="22"/>
        </w:rPr>
        <w:t>（微信：</w:t>
      </w:r>
      <w:r w:rsidR="002764B5">
        <w:rPr>
          <w:rFonts w:hint="eastAsia"/>
          <w:sz w:val="22"/>
        </w:rPr>
        <w:t>13451851698</w:t>
      </w:r>
      <w:r w:rsidR="002764B5">
        <w:rPr>
          <w:rFonts w:hint="eastAsia"/>
          <w:sz w:val="22"/>
        </w:rPr>
        <w:t>）</w:t>
      </w:r>
      <w:r w:rsidR="002764B5">
        <w:rPr>
          <w:rFonts w:hint="eastAsia"/>
          <w:sz w:val="22"/>
        </w:rPr>
        <w:t xml:space="preserve">     </w:t>
      </w:r>
      <w:r w:rsidR="00966B3F">
        <w:rPr>
          <w:rFonts w:hint="eastAsia"/>
          <w:sz w:val="22"/>
        </w:rPr>
        <w:t>刘善厚</w:t>
      </w:r>
      <w:r>
        <w:rPr>
          <w:rFonts w:hint="eastAsia"/>
          <w:sz w:val="22"/>
        </w:rPr>
        <w:t>：</w:t>
      </w:r>
      <w:r w:rsidR="00966B3F">
        <w:rPr>
          <w:rFonts w:hint="eastAsia"/>
          <w:sz w:val="22"/>
        </w:rPr>
        <w:t>18952006131</w:t>
      </w:r>
    </w:p>
    <w:p w:rsidR="004449B6" w:rsidRDefault="004449B6" w:rsidP="004449B6">
      <w:pPr>
        <w:spacing w:line="310" w:lineRule="exact"/>
        <w:ind w:leftChars="-202" w:left="-424" w:rightChars="-227" w:right="-477" w:firstLine="2"/>
        <w:rPr>
          <w:sz w:val="22"/>
        </w:rPr>
      </w:pPr>
      <w:r>
        <w:rPr>
          <w:rFonts w:hint="eastAsia"/>
          <w:sz w:val="22"/>
        </w:rPr>
        <w:t>网址：</w:t>
      </w:r>
      <w:r>
        <w:rPr>
          <w:rFonts w:hint="eastAsia"/>
          <w:sz w:val="22"/>
        </w:rPr>
        <w:t xml:space="preserve">www.autorepair.com.cn            </w:t>
      </w:r>
      <w:r w:rsidR="002764B5">
        <w:rPr>
          <w:rFonts w:hint="eastAsia"/>
          <w:sz w:val="22"/>
        </w:rPr>
        <w:t xml:space="preserve">              </w:t>
      </w:r>
      <w:r>
        <w:rPr>
          <w:sz w:val="22"/>
        </w:rPr>
        <w:t>电子邮</w:t>
      </w:r>
      <w:r>
        <w:rPr>
          <w:rFonts w:hint="eastAsia"/>
          <w:sz w:val="22"/>
        </w:rPr>
        <w:t>箱：</w:t>
      </w:r>
      <w:r>
        <w:rPr>
          <w:rFonts w:hint="eastAsia"/>
          <w:sz w:val="22"/>
        </w:rPr>
        <w:t>zzs84825381</w:t>
      </w:r>
      <w:r>
        <w:rPr>
          <w:sz w:val="22"/>
        </w:rPr>
        <w:t>@163.com</w:t>
      </w:r>
    </w:p>
    <w:p w:rsidR="004449B6" w:rsidRDefault="004449B6" w:rsidP="004449B6">
      <w:pPr>
        <w:spacing w:line="290" w:lineRule="exact"/>
        <w:jc w:val="left"/>
        <w:rPr>
          <w:sz w:val="22"/>
        </w:rPr>
      </w:pPr>
    </w:p>
    <w:p w:rsidR="004449B6" w:rsidRDefault="004449B6" w:rsidP="004449B6">
      <w:pPr>
        <w:spacing w:line="290" w:lineRule="exact"/>
        <w:jc w:val="left"/>
        <w:rPr>
          <w:sz w:val="22"/>
        </w:rPr>
      </w:pPr>
    </w:p>
    <w:p w:rsidR="004449B6" w:rsidRDefault="004449B6" w:rsidP="004449B6">
      <w:pPr>
        <w:spacing w:line="290" w:lineRule="exact"/>
        <w:jc w:val="left"/>
        <w:rPr>
          <w:rFonts w:hint="eastAsia"/>
          <w:sz w:val="22"/>
        </w:rPr>
      </w:pPr>
    </w:p>
    <w:p w:rsidR="00A13DA0" w:rsidRDefault="00A13DA0" w:rsidP="004449B6">
      <w:pPr>
        <w:spacing w:line="290" w:lineRule="exact"/>
        <w:jc w:val="left"/>
        <w:rPr>
          <w:sz w:val="22"/>
        </w:rPr>
      </w:pPr>
    </w:p>
    <w:p w:rsidR="004449B6" w:rsidRDefault="004449B6" w:rsidP="004449B6">
      <w:pPr>
        <w:spacing w:line="290" w:lineRule="exact"/>
        <w:jc w:val="left"/>
        <w:rPr>
          <w:sz w:val="22"/>
        </w:rPr>
      </w:pPr>
    </w:p>
    <w:p w:rsidR="004449B6" w:rsidRPr="00E22A55" w:rsidRDefault="004449B6" w:rsidP="004449B6">
      <w:pPr>
        <w:spacing w:line="290" w:lineRule="exact"/>
        <w:jc w:val="left"/>
        <w:rPr>
          <w:sz w:val="22"/>
        </w:rPr>
      </w:pPr>
      <w:r w:rsidRPr="00BB31FD">
        <w:rPr>
          <w:rFonts w:hint="eastAsia"/>
          <w:b/>
        </w:rPr>
        <w:t>《汽车维护与修理》</w:t>
      </w:r>
      <w:r w:rsidRPr="00BB31FD">
        <w:rPr>
          <w:rFonts w:hint="eastAsia"/>
          <w:b/>
        </w:rPr>
        <w:t>201</w:t>
      </w:r>
      <w:r>
        <w:rPr>
          <w:rFonts w:hint="eastAsia"/>
          <w:b/>
        </w:rPr>
        <w:t>8</w:t>
      </w:r>
      <w:r w:rsidRPr="00BB31FD">
        <w:rPr>
          <w:rFonts w:hint="eastAsia"/>
          <w:b/>
        </w:rPr>
        <w:t>年</w:t>
      </w:r>
      <w:r>
        <w:rPr>
          <w:rFonts w:hint="eastAsia"/>
          <w:b/>
        </w:rPr>
        <w:t>增刊</w:t>
      </w:r>
      <w:r w:rsidRPr="00BB31FD">
        <w:rPr>
          <w:rFonts w:hint="eastAsia"/>
          <w:b/>
        </w:rPr>
        <w:t>订阅单</w:t>
      </w:r>
      <w:r>
        <w:rPr>
          <w:rFonts w:hint="eastAsia"/>
          <w:b/>
        </w:rPr>
        <w:t xml:space="preserve">            </w:t>
      </w:r>
      <w:r>
        <w:rPr>
          <w:rFonts w:hint="eastAsia"/>
        </w:rPr>
        <w:t>汇款日期：</w:t>
      </w: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850"/>
        <w:gridCol w:w="993"/>
        <w:gridCol w:w="2693"/>
        <w:gridCol w:w="1134"/>
        <w:gridCol w:w="992"/>
        <w:gridCol w:w="1134"/>
        <w:gridCol w:w="1559"/>
      </w:tblGrid>
      <w:tr w:rsidR="004449B6" w:rsidTr="00507481">
        <w:trPr>
          <w:cantSplit/>
          <w:trHeight w:val="630"/>
        </w:trPr>
        <w:tc>
          <w:tcPr>
            <w:tcW w:w="1560" w:type="dxa"/>
            <w:gridSpan w:val="2"/>
            <w:vAlign w:val="center"/>
          </w:tcPr>
          <w:p w:rsidR="004449B6" w:rsidRDefault="004449B6" w:rsidP="00507481">
            <w:pPr>
              <w:jc w:val="center"/>
            </w:pPr>
            <w:r>
              <w:rPr>
                <w:rFonts w:hint="eastAsia"/>
              </w:rPr>
              <w:t>订阅单位名称</w:t>
            </w:r>
          </w:p>
        </w:tc>
        <w:tc>
          <w:tcPr>
            <w:tcW w:w="8505" w:type="dxa"/>
            <w:gridSpan w:val="6"/>
            <w:vAlign w:val="center"/>
          </w:tcPr>
          <w:p w:rsidR="004449B6" w:rsidRDefault="004449B6" w:rsidP="00507481">
            <w:pPr>
              <w:jc w:val="center"/>
            </w:pPr>
          </w:p>
        </w:tc>
      </w:tr>
      <w:tr w:rsidR="004449B6" w:rsidTr="00507481">
        <w:trPr>
          <w:cantSplit/>
          <w:trHeight w:val="630"/>
        </w:trPr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4449B6" w:rsidRDefault="004449B6" w:rsidP="00507481">
            <w:pPr>
              <w:jc w:val="center"/>
            </w:pPr>
          </w:p>
          <w:p w:rsidR="004449B6" w:rsidRDefault="004449B6" w:rsidP="00507481">
            <w:pPr>
              <w:jc w:val="center"/>
            </w:pPr>
            <w:r>
              <w:rPr>
                <w:rFonts w:hint="eastAsia"/>
              </w:rPr>
              <w:t>准确收件地址</w:t>
            </w:r>
          </w:p>
          <w:p w:rsidR="004449B6" w:rsidRDefault="004449B6" w:rsidP="00507481">
            <w:pPr>
              <w:jc w:val="center"/>
            </w:pPr>
          </w:p>
        </w:tc>
        <w:tc>
          <w:tcPr>
            <w:tcW w:w="8505" w:type="dxa"/>
            <w:gridSpan w:val="6"/>
            <w:vAlign w:val="center"/>
          </w:tcPr>
          <w:p w:rsidR="004449B6" w:rsidRDefault="004449B6" w:rsidP="00507481">
            <w:pPr>
              <w:jc w:val="center"/>
            </w:pP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区（县）</w:t>
            </w:r>
          </w:p>
        </w:tc>
      </w:tr>
      <w:tr w:rsidR="004449B6" w:rsidTr="00507481">
        <w:trPr>
          <w:cantSplit/>
          <w:trHeight w:val="630"/>
        </w:trPr>
        <w:tc>
          <w:tcPr>
            <w:tcW w:w="1560" w:type="dxa"/>
            <w:gridSpan w:val="2"/>
            <w:vMerge/>
            <w:shd w:val="clear" w:color="auto" w:fill="auto"/>
          </w:tcPr>
          <w:p w:rsidR="004449B6" w:rsidRDefault="004449B6" w:rsidP="00507481">
            <w:pPr>
              <w:jc w:val="center"/>
            </w:pPr>
          </w:p>
        </w:tc>
        <w:tc>
          <w:tcPr>
            <w:tcW w:w="5812" w:type="dxa"/>
            <w:gridSpan w:val="4"/>
            <w:vAlign w:val="center"/>
          </w:tcPr>
          <w:p w:rsidR="004449B6" w:rsidRDefault="004449B6" w:rsidP="00507481">
            <w:pPr>
              <w:jc w:val="center"/>
            </w:pPr>
          </w:p>
        </w:tc>
        <w:tc>
          <w:tcPr>
            <w:tcW w:w="1134" w:type="dxa"/>
            <w:vAlign w:val="center"/>
          </w:tcPr>
          <w:p w:rsidR="004449B6" w:rsidRDefault="004449B6" w:rsidP="00507481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559" w:type="dxa"/>
            <w:vAlign w:val="center"/>
          </w:tcPr>
          <w:p w:rsidR="004449B6" w:rsidRDefault="004449B6" w:rsidP="00507481">
            <w:pPr>
              <w:jc w:val="center"/>
            </w:pPr>
          </w:p>
        </w:tc>
      </w:tr>
      <w:tr w:rsidR="004449B6" w:rsidTr="00507481">
        <w:trPr>
          <w:cantSplit/>
          <w:trHeight w:val="630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4449B6" w:rsidRDefault="004449B6" w:rsidP="00507481">
            <w:pPr>
              <w:jc w:val="center"/>
            </w:pPr>
            <w:r>
              <w:rPr>
                <w:rFonts w:hint="eastAsia"/>
              </w:rPr>
              <w:t>收件人（部门）</w:t>
            </w:r>
          </w:p>
        </w:tc>
        <w:tc>
          <w:tcPr>
            <w:tcW w:w="3686" w:type="dxa"/>
            <w:gridSpan w:val="2"/>
            <w:vAlign w:val="center"/>
          </w:tcPr>
          <w:p w:rsidR="004449B6" w:rsidRDefault="004449B6" w:rsidP="00507481">
            <w:pPr>
              <w:jc w:val="center"/>
            </w:pPr>
          </w:p>
        </w:tc>
        <w:tc>
          <w:tcPr>
            <w:tcW w:w="1134" w:type="dxa"/>
            <w:vAlign w:val="center"/>
          </w:tcPr>
          <w:p w:rsidR="004449B6" w:rsidRDefault="004449B6" w:rsidP="00507481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685" w:type="dxa"/>
            <w:gridSpan w:val="3"/>
            <w:vAlign w:val="center"/>
          </w:tcPr>
          <w:p w:rsidR="004449B6" w:rsidRDefault="004449B6" w:rsidP="00507481">
            <w:pPr>
              <w:jc w:val="center"/>
            </w:pPr>
            <w:r>
              <w:rPr>
                <w:rFonts w:hint="eastAsia"/>
              </w:rPr>
              <w:t xml:space="preserve">         </w:t>
            </w:r>
          </w:p>
        </w:tc>
      </w:tr>
      <w:tr w:rsidR="004449B6" w:rsidTr="00507481">
        <w:trPr>
          <w:cantSplit/>
          <w:trHeight w:val="630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4449B6" w:rsidRDefault="004449B6" w:rsidP="00507481">
            <w:pPr>
              <w:jc w:val="center"/>
            </w:pPr>
            <w:r>
              <w:rPr>
                <w:rFonts w:hint="eastAsia"/>
              </w:rPr>
              <w:t>开票单位全称</w:t>
            </w:r>
          </w:p>
        </w:tc>
        <w:tc>
          <w:tcPr>
            <w:tcW w:w="3686" w:type="dxa"/>
            <w:gridSpan w:val="2"/>
            <w:vAlign w:val="center"/>
          </w:tcPr>
          <w:p w:rsidR="004449B6" w:rsidRDefault="004449B6" w:rsidP="00507481">
            <w:pPr>
              <w:jc w:val="center"/>
            </w:pPr>
          </w:p>
        </w:tc>
        <w:tc>
          <w:tcPr>
            <w:tcW w:w="1134" w:type="dxa"/>
            <w:vAlign w:val="center"/>
          </w:tcPr>
          <w:p w:rsidR="004449B6" w:rsidRDefault="004449B6" w:rsidP="00507481">
            <w:pPr>
              <w:jc w:val="center"/>
            </w:pPr>
            <w:r>
              <w:rPr>
                <w:rFonts w:hint="eastAsia"/>
              </w:rPr>
              <w:t>纳税人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识别号</w:t>
            </w:r>
          </w:p>
        </w:tc>
        <w:tc>
          <w:tcPr>
            <w:tcW w:w="3685" w:type="dxa"/>
            <w:gridSpan w:val="3"/>
            <w:vAlign w:val="center"/>
          </w:tcPr>
          <w:p w:rsidR="004449B6" w:rsidRDefault="004449B6" w:rsidP="00507481">
            <w:pPr>
              <w:jc w:val="center"/>
            </w:pPr>
          </w:p>
        </w:tc>
      </w:tr>
      <w:tr w:rsidR="004449B6" w:rsidTr="00507481">
        <w:trPr>
          <w:cantSplit/>
          <w:trHeight w:val="630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4449B6" w:rsidRDefault="004449B6" w:rsidP="00507481">
            <w:pPr>
              <w:jc w:val="center"/>
            </w:pPr>
            <w:r>
              <w:rPr>
                <w:rFonts w:hint="eastAsia"/>
              </w:rPr>
              <w:t>支付方式</w:t>
            </w:r>
            <w:r>
              <w:rPr>
                <w:rFonts w:hint="eastAsia"/>
              </w:rPr>
              <w:t xml:space="preserve">         </w:t>
            </w:r>
          </w:p>
        </w:tc>
        <w:tc>
          <w:tcPr>
            <w:tcW w:w="3686" w:type="dxa"/>
            <w:gridSpan w:val="2"/>
            <w:vAlign w:val="center"/>
          </w:tcPr>
          <w:p w:rsidR="004449B6" w:rsidRPr="00C91901" w:rsidRDefault="004449B6" w:rsidP="00507481">
            <w:pPr>
              <w:jc w:val="center"/>
            </w:pPr>
            <w:r>
              <w:rPr>
                <w:rFonts w:hint="eastAsia"/>
              </w:rPr>
              <w:t>□银行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□微信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□支付宝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□其他</w:t>
            </w:r>
          </w:p>
        </w:tc>
        <w:tc>
          <w:tcPr>
            <w:tcW w:w="1134" w:type="dxa"/>
            <w:vAlign w:val="center"/>
          </w:tcPr>
          <w:p w:rsidR="004449B6" w:rsidRDefault="004449B6" w:rsidP="00507481">
            <w:pPr>
              <w:jc w:val="center"/>
            </w:pPr>
            <w:r>
              <w:rPr>
                <w:rFonts w:hint="eastAsia"/>
              </w:rPr>
              <w:t>支付账号及时间</w:t>
            </w:r>
          </w:p>
        </w:tc>
        <w:tc>
          <w:tcPr>
            <w:tcW w:w="3685" w:type="dxa"/>
            <w:gridSpan w:val="3"/>
            <w:vAlign w:val="center"/>
          </w:tcPr>
          <w:p w:rsidR="004449B6" w:rsidRDefault="004449B6" w:rsidP="00507481">
            <w:pPr>
              <w:jc w:val="center"/>
            </w:pPr>
          </w:p>
        </w:tc>
      </w:tr>
      <w:tr w:rsidR="004449B6" w:rsidTr="00507481">
        <w:trPr>
          <w:cantSplit/>
          <w:trHeight w:val="633"/>
        </w:trPr>
        <w:tc>
          <w:tcPr>
            <w:tcW w:w="710" w:type="dxa"/>
            <w:vAlign w:val="center"/>
          </w:tcPr>
          <w:p w:rsidR="004449B6" w:rsidRDefault="004449B6" w:rsidP="00507481">
            <w:pPr>
              <w:jc w:val="center"/>
            </w:pPr>
            <w:r>
              <w:rPr>
                <w:rFonts w:hint="eastAsia"/>
              </w:rPr>
              <w:t>订阅</w:t>
            </w:r>
          </w:p>
          <w:p w:rsidR="004449B6" w:rsidRDefault="004449B6" w:rsidP="00507481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850" w:type="dxa"/>
            <w:vAlign w:val="center"/>
          </w:tcPr>
          <w:p w:rsidR="004449B6" w:rsidRDefault="004449B6" w:rsidP="00507481">
            <w:pPr>
              <w:ind w:firstLineChars="100" w:firstLine="210"/>
              <w:jc w:val="center"/>
            </w:pPr>
          </w:p>
        </w:tc>
        <w:tc>
          <w:tcPr>
            <w:tcW w:w="993" w:type="dxa"/>
            <w:vAlign w:val="center"/>
          </w:tcPr>
          <w:p w:rsidR="004449B6" w:rsidRDefault="004449B6" w:rsidP="00507481">
            <w:pPr>
              <w:ind w:firstLineChars="50" w:firstLine="105"/>
            </w:pPr>
            <w:r>
              <w:rPr>
                <w:rFonts w:hint="eastAsia"/>
              </w:rPr>
              <w:t>总金额</w:t>
            </w:r>
          </w:p>
        </w:tc>
        <w:tc>
          <w:tcPr>
            <w:tcW w:w="7512" w:type="dxa"/>
            <w:gridSpan w:val="5"/>
            <w:vAlign w:val="center"/>
          </w:tcPr>
          <w:p w:rsidR="004449B6" w:rsidRDefault="004449B6" w:rsidP="00507481">
            <w:pPr>
              <w:jc w:val="center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万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仟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佰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拾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元</w:t>
            </w:r>
          </w:p>
        </w:tc>
      </w:tr>
    </w:tbl>
    <w:p w:rsidR="004449B6" w:rsidRPr="00B01061" w:rsidRDefault="004449B6" w:rsidP="004449B6">
      <w:pPr>
        <w:spacing w:line="300" w:lineRule="exact"/>
        <w:ind w:leftChars="-202" w:left="-424" w:rightChars="-227" w:right="-477" w:firstLine="2"/>
        <w:rPr>
          <w:rStyle w:val="a3"/>
          <w:b w:val="0"/>
          <w:bCs w:val="0"/>
        </w:rPr>
      </w:pPr>
    </w:p>
    <w:p w:rsidR="004449B6" w:rsidRPr="004449B6" w:rsidRDefault="004449B6"/>
    <w:sectPr w:rsidR="004449B6" w:rsidRPr="004449B6" w:rsidSect="00652F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32FA"/>
    <w:rsid w:val="000B6350"/>
    <w:rsid w:val="001B655A"/>
    <w:rsid w:val="002764B5"/>
    <w:rsid w:val="00410973"/>
    <w:rsid w:val="004449B6"/>
    <w:rsid w:val="005632FA"/>
    <w:rsid w:val="00652F61"/>
    <w:rsid w:val="00766015"/>
    <w:rsid w:val="00966B3F"/>
    <w:rsid w:val="00A13DA0"/>
    <w:rsid w:val="00B1772B"/>
    <w:rsid w:val="00C2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49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190</Words>
  <Characters>1085</Characters>
  <Application>Microsoft Office Word</Application>
  <DocSecurity>0</DocSecurity>
  <Lines>9</Lines>
  <Paragraphs>2</Paragraphs>
  <ScaleCrop>false</ScaleCrop>
  <Company>Sky123.Org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10</cp:revision>
  <dcterms:created xsi:type="dcterms:W3CDTF">2018-04-09T08:24:00Z</dcterms:created>
  <dcterms:modified xsi:type="dcterms:W3CDTF">2018-04-09T08:59:00Z</dcterms:modified>
</cp:coreProperties>
</file>